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dxa"/>
        <w:tblInd w:w="-720" w:type="dxa"/>
        <w:tblLayout w:type="fixed"/>
        <w:tblLook w:val="04A0" w:firstRow="1" w:lastRow="0" w:firstColumn="1" w:lastColumn="0" w:noHBand="0" w:noVBand="1"/>
      </w:tblPr>
      <w:tblGrid>
        <w:gridCol w:w="108"/>
        <w:gridCol w:w="3881"/>
        <w:gridCol w:w="2239"/>
        <w:gridCol w:w="4092"/>
        <w:gridCol w:w="108"/>
      </w:tblGrid>
      <w:tr w:rsidR="00671C6B" w:rsidRPr="00084047" w:rsidTr="0008200D">
        <w:trPr>
          <w:gridBefore w:val="1"/>
          <w:wBefore w:w="108" w:type="dxa"/>
          <w:trHeight w:val="2336"/>
        </w:trPr>
        <w:tc>
          <w:tcPr>
            <w:tcW w:w="3881" w:type="dxa"/>
          </w:tcPr>
          <w:p w:rsidR="00671C6B" w:rsidRDefault="00671C6B" w:rsidP="0008200D">
            <w:pPr>
              <w:spacing w:line="252" w:lineRule="auto"/>
              <w:jc w:val="center"/>
              <w:rPr>
                <w:b/>
                <w:sz w:val="28"/>
                <w:szCs w:val="28"/>
              </w:rPr>
            </w:pPr>
            <w:r>
              <w:rPr>
                <w:b/>
                <w:sz w:val="28"/>
                <w:szCs w:val="28"/>
              </w:rPr>
              <w:t>REPUBLICA MOLDOVA</w:t>
            </w:r>
          </w:p>
          <w:p w:rsidR="00671C6B" w:rsidRDefault="00671C6B" w:rsidP="0008200D">
            <w:pPr>
              <w:spacing w:line="252" w:lineRule="auto"/>
              <w:jc w:val="center"/>
              <w:rPr>
                <w:b/>
                <w:sz w:val="28"/>
                <w:szCs w:val="28"/>
              </w:rPr>
            </w:pPr>
          </w:p>
          <w:p w:rsidR="00671C6B" w:rsidRDefault="00671C6B" w:rsidP="0008200D">
            <w:pPr>
              <w:spacing w:line="252" w:lineRule="auto"/>
              <w:jc w:val="center"/>
              <w:rPr>
                <w:b/>
                <w:sz w:val="28"/>
                <w:szCs w:val="28"/>
              </w:rPr>
            </w:pPr>
            <w:r>
              <w:rPr>
                <w:b/>
                <w:sz w:val="28"/>
                <w:szCs w:val="28"/>
              </w:rPr>
              <w:t>CONSILIUL RAIONAL</w:t>
            </w:r>
          </w:p>
          <w:p w:rsidR="00671C6B" w:rsidRDefault="00671C6B" w:rsidP="0008200D">
            <w:pPr>
              <w:spacing w:line="252" w:lineRule="auto"/>
              <w:rPr>
                <w:b/>
                <w:sz w:val="28"/>
                <w:szCs w:val="28"/>
              </w:rPr>
            </w:pPr>
            <w:r>
              <w:rPr>
                <w:b/>
                <w:sz w:val="28"/>
                <w:szCs w:val="28"/>
              </w:rPr>
              <w:t xml:space="preserve">                     LEOVA</w:t>
            </w:r>
          </w:p>
          <w:p w:rsidR="00671C6B" w:rsidRDefault="00671C6B" w:rsidP="0008200D">
            <w:pPr>
              <w:spacing w:line="252" w:lineRule="auto"/>
              <w:jc w:val="center"/>
              <w:rPr>
                <w:sz w:val="22"/>
                <w:szCs w:val="22"/>
              </w:rPr>
            </w:pPr>
          </w:p>
        </w:tc>
        <w:tc>
          <w:tcPr>
            <w:tcW w:w="2239" w:type="dxa"/>
          </w:tcPr>
          <w:p w:rsidR="00671C6B" w:rsidRDefault="00671C6B" w:rsidP="0008200D">
            <w:pPr>
              <w:spacing w:line="252" w:lineRule="auto"/>
              <w:jc w:val="center"/>
            </w:pPr>
            <w:r>
              <w:rPr>
                <w:noProof/>
              </w:rPr>
              <w:drawing>
                <wp:inline distT="0" distB="0" distL="0" distR="0" wp14:anchorId="5FB359E5" wp14:editId="7E8C94DB">
                  <wp:extent cx="967740" cy="1249680"/>
                  <wp:effectExtent l="0" t="0" r="381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7740" cy="1249680"/>
                          </a:xfrm>
                          <a:prstGeom prst="rect">
                            <a:avLst/>
                          </a:prstGeom>
                          <a:noFill/>
                          <a:ln>
                            <a:noFill/>
                          </a:ln>
                        </pic:spPr>
                      </pic:pic>
                    </a:graphicData>
                  </a:graphic>
                </wp:inline>
              </w:drawing>
            </w:r>
          </w:p>
          <w:p w:rsidR="00671C6B" w:rsidRDefault="00671C6B" w:rsidP="0008200D">
            <w:pPr>
              <w:spacing w:line="252" w:lineRule="auto"/>
              <w:jc w:val="center"/>
            </w:pPr>
          </w:p>
        </w:tc>
        <w:tc>
          <w:tcPr>
            <w:tcW w:w="4200" w:type="dxa"/>
            <w:gridSpan w:val="2"/>
          </w:tcPr>
          <w:p w:rsidR="00671C6B" w:rsidRDefault="00671C6B" w:rsidP="0008200D">
            <w:pPr>
              <w:spacing w:line="252" w:lineRule="auto"/>
              <w:jc w:val="center"/>
              <w:rPr>
                <w:b/>
                <w:sz w:val="28"/>
                <w:szCs w:val="28"/>
                <w:lang w:val="ru-RU"/>
              </w:rPr>
            </w:pPr>
            <w:r>
              <w:rPr>
                <w:b/>
                <w:sz w:val="28"/>
                <w:szCs w:val="28"/>
                <w:lang w:val="ru-RU"/>
              </w:rPr>
              <w:t>РЕСПУБЛИКА МОЛДОВА</w:t>
            </w:r>
          </w:p>
          <w:p w:rsidR="00671C6B" w:rsidRDefault="00671C6B" w:rsidP="0008200D">
            <w:pPr>
              <w:spacing w:line="252" w:lineRule="auto"/>
              <w:jc w:val="center"/>
              <w:rPr>
                <w:b/>
                <w:sz w:val="28"/>
                <w:szCs w:val="28"/>
                <w:lang w:val="ru-RU"/>
              </w:rPr>
            </w:pPr>
          </w:p>
          <w:p w:rsidR="00671C6B" w:rsidRDefault="00671C6B" w:rsidP="0008200D">
            <w:pPr>
              <w:spacing w:line="252" w:lineRule="auto"/>
              <w:jc w:val="center"/>
              <w:rPr>
                <w:b/>
                <w:sz w:val="28"/>
                <w:szCs w:val="28"/>
              </w:rPr>
            </w:pPr>
            <w:r>
              <w:rPr>
                <w:b/>
                <w:sz w:val="28"/>
                <w:szCs w:val="28"/>
                <w:lang w:val="ru-RU"/>
              </w:rPr>
              <w:t xml:space="preserve">РАЙОННЫЙ </w:t>
            </w:r>
            <w:proofErr w:type="gramStart"/>
            <w:r>
              <w:rPr>
                <w:b/>
                <w:sz w:val="28"/>
                <w:szCs w:val="28"/>
                <w:lang w:val="ru-RU"/>
              </w:rPr>
              <w:t>СОВЕТ</w:t>
            </w:r>
            <w:r>
              <w:rPr>
                <w:b/>
                <w:sz w:val="28"/>
                <w:szCs w:val="28"/>
              </w:rPr>
              <w:t xml:space="preserve">  </w:t>
            </w:r>
            <w:r>
              <w:rPr>
                <w:b/>
                <w:sz w:val="28"/>
                <w:szCs w:val="28"/>
                <w:lang w:val="ru-RU"/>
              </w:rPr>
              <w:t>ЛЕОВА</w:t>
            </w:r>
            <w:proofErr w:type="gramEnd"/>
          </w:p>
          <w:p w:rsidR="00671C6B" w:rsidRDefault="00671C6B" w:rsidP="0008200D">
            <w:pPr>
              <w:spacing w:line="252" w:lineRule="auto"/>
              <w:jc w:val="center"/>
            </w:pPr>
          </w:p>
          <w:p w:rsidR="00671C6B" w:rsidRDefault="00671C6B" w:rsidP="0008200D">
            <w:pPr>
              <w:spacing w:line="252" w:lineRule="auto"/>
              <w:jc w:val="center"/>
              <w:rPr>
                <w:sz w:val="22"/>
                <w:szCs w:val="22"/>
              </w:rPr>
            </w:pPr>
          </w:p>
          <w:p w:rsidR="00671C6B" w:rsidRDefault="00671C6B" w:rsidP="0008200D">
            <w:pPr>
              <w:spacing w:line="252" w:lineRule="auto"/>
              <w:jc w:val="center"/>
              <w:rPr>
                <w:sz w:val="22"/>
                <w:szCs w:val="22"/>
              </w:rPr>
            </w:pPr>
          </w:p>
          <w:p w:rsidR="00671C6B" w:rsidRDefault="00671C6B" w:rsidP="0008200D">
            <w:pPr>
              <w:spacing w:line="252" w:lineRule="auto"/>
              <w:jc w:val="center"/>
              <w:rPr>
                <w:sz w:val="16"/>
                <w:szCs w:val="16"/>
              </w:rPr>
            </w:pPr>
            <w:r>
              <w:rPr>
                <w:sz w:val="16"/>
                <w:szCs w:val="16"/>
              </w:rPr>
              <w:t xml:space="preserve">                                                                         Proiect</w:t>
            </w:r>
          </w:p>
        </w:tc>
      </w:tr>
      <w:tr w:rsidR="00671C6B" w:rsidRPr="00084047" w:rsidTr="0008200D">
        <w:trPr>
          <w:gridAfter w:val="1"/>
          <w:wAfter w:w="108" w:type="dxa"/>
        </w:trPr>
        <w:tc>
          <w:tcPr>
            <w:tcW w:w="10320" w:type="dxa"/>
            <w:gridSpan w:val="4"/>
          </w:tcPr>
          <w:p w:rsidR="00671C6B" w:rsidRDefault="00671C6B" w:rsidP="0008200D">
            <w:pPr>
              <w:spacing w:line="252" w:lineRule="auto"/>
              <w:jc w:val="center"/>
              <w:rPr>
                <w:sz w:val="28"/>
                <w:szCs w:val="28"/>
                <w:lang w:val="ru-RU"/>
              </w:rPr>
            </w:pPr>
          </w:p>
        </w:tc>
      </w:tr>
    </w:tbl>
    <w:p w:rsidR="00671C6B" w:rsidRPr="002F03D6" w:rsidRDefault="00671C6B" w:rsidP="00671C6B">
      <w:pPr>
        <w:jc w:val="center"/>
        <w:rPr>
          <w:b/>
        </w:rPr>
      </w:pPr>
      <w:r w:rsidRPr="002F03D6">
        <w:rPr>
          <w:b/>
        </w:rPr>
        <w:t>DECIZIA nr.</w:t>
      </w:r>
      <w:r w:rsidR="001577E3">
        <w:rPr>
          <w:b/>
        </w:rPr>
        <w:t xml:space="preserve"> </w:t>
      </w:r>
      <w:bookmarkStart w:id="0" w:name="_GoBack"/>
      <w:bookmarkEnd w:id="0"/>
      <w:r w:rsidR="00380FCB">
        <w:rPr>
          <w:b/>
        </w:rPr>
        <w:t>4.11</w:t>
      </w:r>
    </w:p>
    <w:p w:rsidR="00671C6B" w:rsidRPr="002F03D6" w:rsidRDefault="00671C6B" w:rsidP="00671C6B">
      <w:pPr>
        <w:jc w:val="both"/>
        <w:rPr>
          <w:b/>
        </w:rPr>
      </w:pPr>
    </w:p>
    <w:p w:rsidR="00671C6B" w:rsidRPr="002F03D6" w:rsidRDefault="00671C6B" w:rsidP="00671C6B">
      <w:pPr>
        <w:jc w:val="both"/>
        <w:rPr>
          <w:b/>
        </w:rPr>
      </w:pPr>
      <w:r w:rsidRPr="002F03D6">
        <w:rPr>
          <w:b/>
        </w:rPr>
        <w:t>din 2</w:t>
      </w:r>
      <w:r w:rsidR="00380FCB">
        <w:rPr>
          <w:b/>
        </w:rPr>
        <w:t>1</w:t>
      </w:r>
      <w:r w:rsidR="00CE4DE4">
        <w:rPr>
          <w:b/>
          <w:lang w:val="en-US"/>
        </w:rPr>
        <w:t>.</w:t>
      </w:r>
      <w:r w:rsidR="00CE4DE4" w:rsidRPr="00CE4DE4">
        <w:rPr>
          <w:b/>
          <w:lang w:val="en-US"/>
        </w:rPr>
        <w:t>08</w:t>
      </w:r>
      <w:r w:rsidRPr="002F03D6">
        <w:rPr>
          <w:b/>
        </w:rPr>
        <w:t>.2024                                                                                                                  or.</w:t>
      </w:r>
      <w:r w:rsidR="001577E3">
        <w:rPr>
          <w:b/>
        </w:rPr>
        <w:t xml:space="preserve"> </w:t>
      </w:r>
      <w:r w:rsidRPr="002F03D6">
        <w:rPr>
          <w:b/>
        </w:rPr>
        <w:t>Leova</w:t>
      </w:r>
    </w:p>
    <w:p w:rsidR="00671C6B" w:rsidRDefault="00671C6B" w:rsidP="008F681D">
      <w:pPr>
        <w:rPr>
          <w:b/>
          <w:sz w:val="26"/>
          <w:szCs w:val="26"/>
        </w:rPr>
      </w:pPr>
    </w:p>
    <w:p w:rsidR="008F681D" w:rsidRPr="002F03D6" w:rsidRDefault="00671C6B" w:rsidP="008F681D">
      <w:pPr>
        <w:rPr>
          <w:b/>
        </w:rPr>
      </w:pPr>
      <w:r>
        <w:rPr>
          <w:b/>
          <w:sz w:val="26"/>
          <w:szCs w:val="26"/>
        </w:rPr>
        <w:t xml:space="preserve"> </w:t>
      </w:r>
      <w:r w:rsidR="008F681D" w:rsidRPr="002F03D6">
        <w:rPr>
          <w:b/>
        </w:rPr>
        <w:t xml:space="preserve">„Cu privire la stabilirea suplimentului </w:t>
      </w:r>
    </w:p>
    <w:p w:rsidR="008F681D" w:rsidRPr="002F03D6" w:rsidRDefault="008F681D" w:rsidP="008F681D">
      <w:pPr>
        <w:rPr>
          <w:b/>
        </w:rPr>
      </w:pPr>
      <w:r w:rsidRPr="002F03D6">
        <w:rPr>
          <w:b/>
        </w:rPr>
        <w:t>de plată la salariul de funcție pentru</w:t>
      </w:r>
    </w:p>
    <w:p w:rsidR="008F681D" w:rsidRPr="002F03D6" w:rsidRDefault="008F681D" w:rsidP="008F681D">
      <w:pPr>
        <w:rPr>
          <w:b/>
        </w:rPr>
      </w:pPr>
      <w:r w:rsidRPr="002F03D6">
        <w:rPr>
          <w:b/>
        </w:rPr>
        <w:t>performanțe profesionale individuale</w:t>
      </w:r>
    </w:p>
    <w:p w:rsidR="008F681D" w:rsidRPr="002F03D6" w:rsidRDefault="008F681D" w:rsidP="008F681D">
      <w:pPr>
        <w:rPr>
          <w:b/>
        </w:rPr>
      </w:pPr>
      <w:r w:rsidRPr="002F03D6">
        <w:rPr>
          <w:b/>
        </w:rPr>
        <w:t xml:space="preserve">a personalului de conducere </w:t>
      </w:r>
      <w:r w:rsidR="00380FCB">
        <w:rPr>
          <w:b/>
        </w:rPr>
        <w:t xml:space="preserve">a </w:t>
      </w:r>
      <w:r w:rsidRPr="002F03D6">
        <w:rPr>
          <w:b/>
        </w:rPr>
        <w:t>IMSP CS”</w:t>
      </w:r>
    </w:p>
    <w:p w:rsidR="008F681D" w:rsidRDefault="008F681D" w:rsidP="008F681D">
      <w:pPr>
        <w:rPr>
          <w:b/>
        </w:rPr>
      </w:pPr>
    </w:p>
    <w:p w:rsidR="008F681D" w:rsidRPr="002F03D6" w:rsidRDefault="008F681D" w:rsidP="008F681D">
      <w:pPr>
        <w:jc w:val="both"/>
      </w:pPr>
      <w:r w:rsidRPr="002F03D6">
        <w:t xml:space="preserve">        În temeiul art.</w:t>
      </w:r>
      <w:r w:rsidR="00380FCB">
        <w:t xml:space="preserve"> </w:t>
      </w:r>
      <w:r w:rsidR="00671C6B" w:rsidRPr="002F03D6">
        <w:t>43</w:t>
      </w:r>
      <w:r w:rsidRPr="002F03D6">
        <w:t xml:space="preserve"> </w:t>
      </w:r>
      <w:proofErr w:type="spellStart"/>
      <w:r w:rsidRPr="002F03D6">
        <w:rPr>
          <w:lang w:val="en-US"/>
        </w:rPr>
        <w:t>alin</w:t>
      </w:r>
      <w:proofErr w:type="spellEnd"/>
      <w:r w:rsidRPr="002F03D6">
        <w:rPr>
          <w:lang w:val="en-US"/>
        </w:rPr>
        <w:t xml:space="preserve">. (1) </w:t>
      </w:r>
      <w:r w:rsidR="00671C6B" w:rsidRPr="002F03D6">
        <w:rPr>
          <w:lang w:val="en-US"/>
        </w:rPr>
        <w:t>lit</w:t>
      </w:r>
      <w:proofErr w:type="gramStart"/>
      <w:r w:rsidR="00671C6B" w:rsidRPr="002F03D6">
        <w:rPr>
          <w:lang w:val="en-US"/>
        </w:rPr>
        <w:t>.(</w:t>
      </w:r>
      <w:proofErr w:type="gramEnd"/>
      <w:r w:rsidR="00671C6B" w:rsidRPr="002F03D6">
        <w:rPr>
          <w:lang w:val="en-US"/>
        </w:rPr>
        <w:t xml:space="preserve">q) </w:t>
      </w:r>
      <w:r w:rsidRPr="002F03D6">
        <w:rPr>
          <w:lang w:val="en-US"/>
        </w:rPr>
        <w:t xml:space="preserve">al </w:t>
      </w:r>
      <w:r w:rsidRPr="002F03D6">
        <w:t>Legii nr.</w:t>
      </w:r>
      <w:r w:rsidR="00380FCB">
        <w:t xml:space="preserve"> </w:t>
      </w:r>
      <w:r w:rsidRPr="002F03D6">
        <w:t>436</w:t>
      </w:r>
      <w:r w:rsidR="00380FCB">
        <w:t>/</w:t>
      </w:r>
      <w:r w:rsidRPr="002F03D6">
        <w:t xml:space="preserve">2006 </w:t>
      </w:r>
      <w:r w:rsidRPr="002F03D6">
        <w:rPr>
          <w:i/>
        </w:rPr>
        <w:t>,,privind administrația publică locală</w:t>
      </w:r>
      <w:r w:rsidRPr="002F03D6">
        <w:rPr>
          <w:i/>
          <w:lang w:val="en-US"/>
        </w:rPr>
        <w:t>”</w:t>
      </w:r>
      <w:r w:rsidRPr="002F03D6">
        <w:t xml:space="preserve">, cap.V pct. </w:t>
      </w:r>
      <w:proofErr w:type="gramStart"/>
      <w:r w:rsidRPr="002F03D6">
        <w:t xml:space="preserve">11 și cap.VII pct. </w:t>
      </w:r>
      <w:proofErr w:type="gramEnd"/>
      <w:r w:rsidRPr="002F03D6">
        <w:t>28 al Regulamentului privind salarizarea angajaților din IMSP încadrate în sistemul asigurării obligătorii de asistență medicală aprobat prin Hotărîrea Guvernului nr.837</w:t>
      </w:r>
      <w:r w:rsidR="00380FCB">
        <w:t>/2</w:t>
      </w:r>
      <w:r w:rsidRPr="002F03D6">
        <w:t xml:space="preserve">016, </w:t>
      </w:r>
      <w:r w:rsidR="00B37A9A" w:rsidRPr="002F03D6">
        <w:t>Regulamentului cu privire la evaluarea indicătorilor de performanță a</w:t>
      </w:r>
      <w:r w:rsidR="00380FCB">
        <w:t>i</w:t>
      </w:r>
      <w:r w:rsidR="00B37A9A" w:rsidRPr="002F03D6">
        <w:t xml:space="preserve"> activității IMSP</w:t>
      </w:r>
      <w:r w:rsidR="00B37A9A" w:rsidRPr="002F03D6">
        <w:rPr>
          <w:color w:val="000000"/>
          <w:spacing w:val="5"/>
          <w:lang w:val="it-IT"/>
        </w:rPr>
        <w:t xml:space="preserve"> aprobat prin </w:t>
      </w:r>
      <w:r w:rsidRPr="002F03D6">
        <w:t>Ordinul Ministerului Sănătății al Republicii Moldova nr.</w:t>
      </w:r>
      <w:r w:rsidR="00B86185" w:rsidRPr="002F03D6">
        <w:t>470</w:t>
      </w:r>
      <w:r w:rsidR="00380FCB">
        <w:t>/</w:t>
      </w:r>
      <w:r w:rsidR="00B86185" w:rsidRPr="002F03D6">
        <w:t>2023</w:t>
      </w:r>
      <w:r w:rsidRPr="002F03D6">
        <w:t xml:space="preserve"> </w:t>
      </w:r>
      <w:r w:rsidRPr="002F03D6">
        <w:rPr>
          <w:lang w:val="en-US"/>
        </w:rPr>
        <w:t xml:space="preserve"> “Cu </w:t>
      </w:r>
      <w:proofErr w:type="spellStart"/>
      <w:r w:rsidRPr="002F03D6">
        <w:rPr>
          <w:lang w:val="en-US"/>
        </w:rPr>
        <w:t>privire</w:t>
      </w:r>
      <w:proofErr w:type="spellEnd"/>
      <w:r w:rsidRPr="002F03D6">
        <w:rPr>
          <w:lang w:val="en-US"/>
        </w:rPr>
        <w:t xml:space="preserve"> la </w:t>
      </w:r>
      <w:proofErr w:type="spellStart"/>
      <w:r w:rsidR="00B86185" w:rsidRPr="002F03D6">
        <w:rPr>
          <w:lang w:val="en-US"/>
        </w:rPr>
        <w:t>evaluarea</w:t>
      </w:r>
      <w:proofErr w:type="spellEnd"/>
      <w:r w:rsidR="00B86185" w:rsidRPr="002F03D6">
        <w:rPr>
          <w:lang w:val="en-US"/>
        </w:rPr>
        <w:t xml:space="preserve"> </w:t>
      </w:r>
      <w:proofErr w:type="spellStart"/>
      <w:r w:rsidR="00B86185" w:rsidRPr="002F03D6">
        <w:rPr>
          <w:lang w:val="en-US"/>
        </w:rPr>
        <w:t>indicatorilor</w:t>
      </w:r>
      <w:proofErr w:type="spellEnd"/>
      <w:r w:rsidR="00B86185" w:rsidRPr="002F03D6">
        <w:rPr>
          <w:lang w:val="en-US"/>
        </w:rPr>
        <w:t xml:space="preserve"> de </w:t>
      </w:r>
      <w:proofErr w:type="spellStart"/>
      <w:r w:rsidR="00B86185" w:rsidRPr="002F03D6">
        <w:rPr>
          <w:lang w:val="en-US"/>
        </w:rPr>
        <w:t>performanță</w:t>
      </w:r>
      <w:proofErr w:type="spellEnd"/>
      <w:r w:rsidR="00B86185" w:rsidRPr="002F03D6">
        <w:rPr>
          <w:lang w:val="en-US"/>
        </w:rPr>
        <w:t xml:space="preserve"> </w:t>
      </w:r>
      <w:proofErr w:type="spellStart"/>
      <w:r w:rsidR="00B86185" w:rsidRPr="002F03D6">
        <w:rPr>
          <w:lang w:val="en-US"/>
        </w:rPr>
        <w:t>ai</w:t>
      </w:r>
      <w:proofErr w:type="spellEnd"/>
      <w:r w:rsidR="00B86185" w:rsidRPr="002F03D6">
        <w:rPr>
          <w:lang w:val="en-US"/>
        </w:rPr>
        <w:t xml:space="preserve"> </w:t>
      </w:r>
      <w:proofErr w:type="spellStart"/>
      <w:r w:rsidR="00B86185" w:rsidRPr="002F03D6">
        <w:rPr>
          <w:lang w:val="en-US"/>
        </w:rPr>
        <w:t>activității</w:t>
      </w:r>
      <w:proofErr w:type="spellEnd"/>
      <w:r w:rsidR="00B86185" w:rsidRPr="002F03D6">
        <w:rPr>
          <w:lang w:val="en-US"/>
        </w:rPr>
        <w:t xml:space="preserve"> </w:t>
      </w:r>
      <w:proofErr w:type="spellStart"/>
      <w:r w:rsidR="00B86185" w:rsidRPr="002F03D6">
        <w:rPr>
          <w:lang w:val="en-US"/>
        </w:rPr>
        <w:t>instituției</w:t>
      </w:r>
      <w:proofErr w:type="spellEnd"/>
      <w:r w:rsidR="00B86185" w:rsidRPr="002F03D6">
        <w:rPr>
          <w:lang w:val="en-US"/>
        </w:rPr>
        <w:t xml:space="preserve"> medico-</w:t>
      </w:r>
      <w:proofErr w:type="spellStart"/>
      <w:r w:rsidR="00B86185" w:rsidRPr="002F03D6">
        <w:rPr>
          <w:lang w:val="en-US"/>
        </w:rPr>
        <w:t>sanitare</w:t>
      </w:r>
      <w:proofErr w:type="spellEnd"/>
      <w:r w:rsidR="00B86185" w:rsidRPr="002F03D6">
        <w:rPr>
          <w:lang w:val="en-US"/>
        </w:rPr>
        <w:t xml:space="preserve"> </w:t>
      </w:r>
      <w:proofErr w:type="spellStart"/>
      <w:r w:rsidR="00B86185" w:rsidRPr="002F03D6">
        <w:rPr>
          <w:lang w:val="en-US"/>
        </w:rPr>
        <w:t>publice</w:t>
      </w:r>
      <w:proofErr w:type="spellEnd"/>
      <w:r w:rsidRPr="002F03D6">
        <w:rPr>
          <w:lang w:val="en-US"/>
        </w:rPr>
        <w:t>”</w:t>
      </w:r>
      <w:r w:rsidR="00671C6B" w:rsidRPr="002F03D6">
        <w:rPr>
          <w:color w:val="000000"/>
          <w:spacing w:val="5"/>
          <w:lang w:val="en-US"/>
        </w:rPr>
        <w:t xml:space="preserve">, </w:t>
      </w:r>
      <w:proofErr w:type="spellStart"/>
      <w:r w:rsidR="00671C6B" w:rsidRPr="002F03D6">
        <w:rPr>
          <w:color w:val="000000"/>
          <w:spacing w:val="5"/>
          <w:lang w:val="en-US"/>
        </w:rPr>
        <w:t>Ordinul</w:t>
      </w:r>
      <w:proofErr w:type="spellEnd"/>
      <w:r w:rsidR="00671C6B" w:rsidRPr="002F03D6">
        <w:rPr>
          <w:color w:val="000000"/>
          <w:spacing w:val="5"/>
          <w:lang w:val="en-US"/>
        </w:rPr>
        <w:t xml:space="preserve"> </w:t>
      </w:r>
      <w:proofErr w:type="spellStart"/>
      <w:r w:rsidR="00671C6B" w:rsidRPr="002F03D6">
        <w:rPr>
          <w:color w:val="000000"/>
          <w:spacing w:val="5"/>
          <w:lang w:val="en-US"/>
        </w:rPr>
        <w:t>Ministerului</w:t>
      </w:r>
      <w:proofErr w:type="spellEnd"/>
      <w:r w:rsidR="00671C6B" w:rsidRPr="002F03D6">
        <w:rPr>
          <w:color w:val="000000"/>
          <w:spacing w:val="5"/>
          <w:lang w:val="en-US"/>
        </w:rPr>
        <w:t xml:space="preserve"> </w:t>
      </w:r>
      <w:proofErr w:type="spellStart"/>
      <w:r w:rsidR="00671C6B" w:rsidRPr="002F03D6">
        <w:rPr>
          <w:color w:val="000000"/>
          <w:spacing w:val="5"/>
          <w:lang w:val="en-US"/>
        </w:rPr>
        <w:t>Sănătății</w:t>
      </w:r>
      <w:proofErr w:type="spellEnd"/>
      <w:r w:rsidR="00671C6B" w:rsidRPr="002F03D6">
        <w:rPr>
          <w:color w:val="000000"/>
          <w:spacing w:val="5"/>
          <w:lang w:val="en-US"/>
        </w:rPr>
        <w:t xml:space="preserve"> nr.144 din 12.02.2024 cu </w:t>
      </w:r>
      <w:proofErr w:type="spellStart"/>
      <w:r w:rsidR="00671C6B" w:rsidRPr="002F03D6">
        <w:rPr>
          <w:color w:val="000000"/>
          <w:spacing w:val="5"/>
          <w:lang w:val="en-US"/>
        </w:rPr>
        <w:t>privire</w:t>
      </w:r>
      <w:proofErr w:type="spellEnd"/>
      <w:r w:rsidR="00671C6B" w:rsidRPr="002F03D6">
        <w:rPr>
          <w:color w:val="000000"/>
          <w:spacing w:val="5"/>
          <w:lang w:val="en-US"/>
        </w:rPr>
        <w:t xml:space="preserve"> la </w:t>
      </w:r>
      <w:proofErr w:type="spellStart"/>
      <w:r w:rsidR="00671C6B" w:rsidRPr="002F03D6">
        <w:rPr>
          <w:color w:val="000000"/>
          <w:spacing w:val="5"/>
          <w:lang w:val="en-US"/>
        </w:rPr>
        <w:t>modificarea</w:t>
      </w:r>
      <w:proofErr w:type="spellEnd"/>
      <w:r w:rsidR="00671C6B" w:rsidRPr="002F03D6">
        <w:rPr>
          <w:color w:val="000000"/>
          <w:spacing w:val="5"/>
          <w:lang w:val="en-US"/>
        </w:rPr>
        <w:t xml:space="preserve"> </w:t>
      </w:r>
      <w:proofErr w:type="spellStart"/>
      <w:r w:rsidR="00671C6B" w:rsidRPr="002F03D6">
        <w:rPr>
          <w:color w:val="000000"/>
          <w:spacing w:val="5"/>
          <w:lang w:val="en-US"/>
        </w:rPr>
        <w:t>Ordinului</w:t>
      </w:r>
      <w:proofErr w:type="spellEnd"/>
      <w:r w:rsidR="00671C6B" w:rsidRPr="002F03D6">
        <w:rPr>
          <w:color w:val="000000"/>
          <w:spacing w:val="5"/>
          <w:lang w:val="en-US"/>
        </w:rPr>
        <w:t xml:space="preserve"> nr.470/2023 </w:t>
      </w:r>
      <w:r w:rsidRPr="002F03D6">
        <w:t>și în baza proces</w:t>
      </w:r>
      <w:r w:rsidR="00671C6B" w:rsidRPr="002F03D6">
        <w:t>elor</w:t>
      </w:r>
      <w:r w:rsidRPr="002F03D6">
        <w:t>-verbal</w:t>
      </w:r>
      <w:r w:rsidR="00671C6B" w:rsidRPr="002F03D6">
        <w:t>e</w:t>
      </w:r>
      <w:r w:rsidRPr="002F03D6">
        <w:t xml:space="preserve"> nr.0</w:t>
      </w:r>
      <w:r w:rsidR="00671C6B" w:rsidRPr="002F03D6">
        <w:t xml:space="preserve">1, 02, 03, 04, 05, 06 </w:t>
      </w:r>
      <w:r w:rsidRPr="002F03D6">
        <w:t xml:space="preserve"> din </w:t>
      </w:r>
      <w:r w:rsidR="00CE4DE4">
        <w:t>31</w:t>
      </w:r>
      <w:r w:rsidR="00A77687">
        <w:t>.07</w:t>
      </w:r>
      <w:r w:rsidR="003A364F">
        <w:t>.</w:t>
      </w:r>
      <w:r w:rsidRPr="002F03D6">
        <w:t>202</w:t>
      </w:r>
      <w:r w:rsidR="00671C6B" w:rsidRPr="002F03D6">
        <w:t>4</w:t>
      </w:r>
      <w:r w:rsidRPr="002F03D6">
        <w:t xml:space="preserve"> al ședinței Comisiei de evaluare și validare a indicătorilor de performanță a activității IMSP</w:t>
      </w:r>
      <w:r w:rsidR="00995DCB">
        <w:t xml:space="preserve"> Centrele de Sănătate din subordinea Consiliului Raional Leova, Consiliul Raional Leova</w:t>
      </w:r>
      <w:r w:rsidRPr="002F03D6">
        <w:t xml:space="preserve">,  </w:t>
      </w:r>
    </w:p>
    <w:p w:rsidR="008F681D" w:rsidRDefault="008F681D" w:rsidP="008F681D">
      <w:pPr>
        <w:jc w:val="center"/>
        <w:rPr>
          <w:b/>
        </w:rPr>
      </w:pPr>
      <w:r>
        <w:rPr>
          <w:b/>
        </w:rPr>
        <w:t>D</w:t>
      </w:r>
      <w:r w:rsidR="00995DCB">
        <w:rPr>
          <w:b/>
        </w:rPr>
        <w:t>ECIDE</w:t>
      </w:r>
      <w:r>
        <w:rPr>
          <w:b/>
        </w:rPr>
        <w:t>:</w:t>
      </w:r>
    </w:p>
    <w:p w:rsidR="00671C6B" w:rsidRDefault="008F681D" w:rsidP="008F681D">
      <w:pPr>
        <w:numPr>
          <w:ilvl w:val="0"/>
          <w:numId w:val="1"/>
        </w:numPr>
        <w:jc w:val="both"/>
      </w:pPr>
      <w:r>
        <w:t xml:space="preserve"> </w:t>
      </w:r>
      <w:r w:rsidR="00671C6B">
        <w:t xml:space="preserve">Se stabilește supliment </w:t>
      </w:r>
      <w:r>
        <w:t xml:space="preserve">de plată pentru performanțe profesionale individuale </w:t>
      </w:r>
      <w:r w:rsidR="003A364F">
        <w:t xml:space="preserve">pentru </w:t>
      </w:r>
      <w:r w:rsidR="00CE4DE4">
        <w:t>simestrul           I anul 2024</w:t>
      </w:r>
      <w:r w:rsidR="003A364F">
        <w:t xml:space="preserve"> </w:t>
      </w:r>
      <w:r>
        <w:t xml:space="preserve">la salariul de funcție </w:t>
      </w:r>
      <w:r w:rsidR="00671C6B">
        <w:t>personalului de conducere a IMSP Centrele de Sănătate din subordinea Consiliului Raional Leova</w:t>
      </w:r>
      <w:r>
        <w:t>,</w:t>
      </w:r>
      <w:r w:rsidR="00671C6B">
        <w:t xml:space="preserve"> după cum urmează:</w:t>
      </w:r>
    </w:p>
    <w:p w:rsidR="00671C6B" w:rsidRDefault="00671C6B" w:rsidP="00671C6B">
      <w:pPr>
        <w:pStyle w:val="a5"/>
        <w:numPr>
          <w:ilvl w:val="0"/>
          <w:numId w:val="2"/>
        </w:numPr>
        <w:jc w:val="both"/>
      </w:pPr>
      <w:r>
        <w:t xml:space="preserve">Cernouțan Vladimir, șef IMSP CS Leova – </w:t>
      </w:r>
      <w:r w:rsidR="00A77687">
        <w:t xml:space="preserve"> </w:t>
      </w:r>
      <w:r w:rsidR="00CE4DE4">
        <w:t>50</w:t>
      </w:r>
      <w:r w:rsidR="00A77687">
        <w:t xml:space="preserve"> </w:t>
      </w:r>
      <w:r>
        <w:t xml:space="preserve"> % din salariul de funcție;</w:t>
      </w:r>
    </w:p>
    <w:p w:rsidR="002F03D6" w:rsidRDefault="002F03D6" w:rsidP="00671C6B">
      <w:pPr>
        <w:pStyle w:val="a5"/>
        <w:numPr>
          <w:ilvl w:val="0"/>
          <w:numId w:val="2"/>
        </w:numPr>
        <w:jc w:val="both"/>
      </w:pPr>
      <w:r>
        <w:t>Ostafi Diana, sefa IMSP CS Filipeni –</w:t>
      </w:r>
      <w:r w:rsidR="00A77687">
        <w:t xml:space="preserve"> </w:t>
      </w:r>
      <w:r w:rsidR="00CE4DE4">
        <w:t xml:space="preserve">50 </w:t>
      </w:r>
      <w:r>
        <w:t xml:space="preserve"> % din salariul de funcție;</w:t>
      </w:r>
    </w:p>
    <w:p w:rsidR="002F03D6" w:rsidRDefault="002F03D6" w:rsidP="00671C6B">
      <w:pPr>
        <w:pStyle w:val="a5"/>
        <w:numPr>
          <w:ilvl w:val="0"/>
          <w:numId w:val="2"/>
        </w:numPr>
        <w:jc w:val="both"/>
      </w:pPr>
      <w:r>
        <w:t xml:space="preserve">Onoico Andrei, șef IMSP CS Sărata Nouă – </w:t>
      </w:r>
      <w:r w:rsidR="00A77687">
        <w:t xml:space="preserve"> </w:t>
      </w:r>
      <w:r w:rsidR="00CE4DE4">
        <w:t>50</w:t>
      </w:r>
      <w:r w:rsidR="00A77687">
        <w:t xml:space="preserve"> </w:t>
      </w:r>
      <w:r>
        <w:t xml:space="preserve"> % din salariul de funcție;</w:t>
      </w:r>
    </w:p>
    <w:p w:rsidR="002F03D6" w:rsidRDefault="002F03D6" w:rsidP="00671C6B">
      <w:pPr>
        <w:pStyle w:val="a5"/>
        <w:numPr>
          <w:ilvl w:val="0"/>
          <w:numId w:val="2"/>
        </w:numPr>
        <w:jc w:val="both"/>
      </w:pPr>
      <w:r>
        <w:t>Buza Ana, șefa IMSP CS Sărăteni –</w:t>
      </w:r>
      <w:r w:rsidR="00CE4DE4">
        <w:t xml:space="preserve"> 50</w:t>
      </w:r>
      <w:r>
        <w:t xml:space="preserve"> % din salariul de funcție;</w:t>
      </w:r>
    </w:p>
    <w:p w:rsidR="002F03D6" w:rsidRDefault="002F03D6" w:rsidP="00671C6B">
      <w:pPr>
        <w:pStyle w:val="a5"/>
        <w:numPr>
          <w:ilvl w:val="0"/>
          <w:numId w:val="2"/>
        </w:numPr>
        <w:jc w:val="both"/>
      </w:pPr>
      <w:r>
        <w:t xml:space="preserve">Domenco Liliana, șefa IMSP CS Borogani – </w:t>
      </w:r>
      <w:r w:rsidR="00A77687">
        <w:t xml:space="preserve"> </w:t>
      </w:r>
      <w:r w:rsidR="00CE4DE4">
        <w:t>50</w:t>
      </w:r>
      <w:r>
        <w:t xml:space="preserve"> % din salariul de funcție;</w:t>
      </w:r>
    </w:p>
    <w:p w:rsidR="00671C6B" w:rsidRDefault="002F03D6" w:rsidP="00671C6B">
      <w:pPr>
        <w:pStyle w:val="a5"/>
        <w:numPr>
          <w:ilvl w:val="0"/>
          <w:numId w:val="2"/>
        </w:numPr>
        <w:jc w:val="both"/>
      </w:pPr>
      <w:r>
        <w:t xml:space="preserve">Scurtu Igor, șef-interimar IMSP CS Iargara – </w:t>
      </w:r>
      <w:r w:rsidR="00CE4DE4">
        <w:t>25</w:t>
      </w:r>
      <w:r>
        <w:t xml:space="preserve"> % din salariul de funcție;</w:t>
      </w:r>
      <w:r w:rsidR="008F681D">
        <w:t xml:space="preserve"> </w:t>
      </w:r>
    </w:p>
    <w:p w:rsidR="008F681D" w:rsidRDefault="008F681D" w:rsidP="008F681D">
      <w:pPr>
        <w:numPr>
          <w:ilvl w:val="0"/>
          <w:numId w:val="1"/>
        </w:numPr>
        <w:jc w:val="both"/>
      </w:pPr>
      <w:r>
        <w:t>Contabilitatea I</w:t>
      </w:r>
      <w:r w:rsidR="002F03D6">
        <w:t>nstituțiilor Medico-Sanitare Publice</w:t>
      </w:r>
      <w:r>
        <w:t>, va calcula și achita suplimentul de plată la salariul de funcție</w:t>
      </w:r>
      <w:r w:rsidR="002F03D6" w:rsidRPr="002F03D6">
        <w:rPr>
          <w:color w:val="000000"/>
        </w:rPr>
        <w:t xml:space="preserve"> </w:t>
      </w:r>
      <w:r>
        <w:rPr>
          <w:color w:val="000000"/>
        </w:rPr>
        <w:t>personalului de conducere</w:t>
      </w:r>
      <w:r w:rsidR="002F03D6">
        <w:rPr>
          <w:color w:val="000000"/>
        </w:rPr>
        <w:t>,</w:t>
      </w:r>
      <w:r>
        <w:rPr>
          <w:color w:val="000000"/>
        </w:rPr>
        <w:t xml:space="preserve"> conform legislației în vigoare</w:t>
      </w:r>
      <w:r>
        <w:t>.</w:t>
      </w:r>
    </w:p>
    <w:p w:rsidR="008F681D" w:rsidRDefault="008F681D" w:rsidP="008F681D">
      <w:pPr>
        <w:numPr>
          <w:ilvl w:val="0"/>
          <w:numId w:val="1"/>
        </w:numPr>
        <w:jc w:val="both"/>
        <w:rPr>
          <w:color w:val="212120"/>
          <w:kern w:val="28"/>
          <w:lang w:eastAsia="en-US"/>
        </w:rPr>
      </w:pPr>
      <w:r>
        <w:rPr>
          <w:color w:val="212120"/>
          <w:kern w:val="28"/>
          <w:lang w:eastAsia="en-US"/>
        </w:rPr>
        <w:t xml:space="preserve">Controlul executării prezentei </w:t>
      </w:r>
      <w:r w:rsidR="002F03D6">
        <w:rPr>
          <w:color w:val="212120"/>
          <w:kern w:val="28"/>
          <w:lang w:eastAsia="en-US"/>
        </w:rPr>
        <w:t>decizii se pune în sarcina președintelui raionului</w:t>
      </w:r>
      <w:r w:rsidR="00A07CDB">
        <w:rPr>
          <w:color w:val="212120"/>
          <w:kern w:val="28"/>
          <w:lang w:eastAsia="en-US"/>
        </w:rPr>
        <w:t xml:space="preserve">, dl </w:t>
      </w:r>
      <w:r w:rsidR="002F03D6">
        <w:rPr>
          <w:color w:val="212120"/>
          <w:kern w:val="28"/>
          <w:lang w:eastAsia="en-US"/>
        </w:rPr>
        <w:t>Nicolae Popa</w:t>
      </w:r>
      <w:r>
        <w:rPr>
          <w:color w:val="212120"/>
          <w:kern w:val="28"/>
          <w:lang w:eastAsia="en-US"/>
        </w:rPr>
        <w:t>.</w:t>
      </w:r>
    </w:p>
    <w:p w:rsidR="008F681D" w:rsidRDefault="008F681D" w:rsidP="008F681D">
      <w:pPr>
        <w:jc w:val="both"/>
        <w:rPr>
          <w:b/>
          <w:color w:val="212120"/>
          <w:kern w:val="28"/>
          <w:lang w:eastAsia="en-US"/>
        </w:rPr>
      </w:pPr>
    </w:p>
    <w:p w:rsidR="002F03D6" w:rsidRDefault="002F03D6" w:rsidP="008F681D">
      <w:pPr>
        <w:jc w:val="both"/>
        <w:rPr>
          <w:b/>
          <w:color w:val="212120"/>
          <w:kern w:val="28"/>
          <w:lang w:eastAsia="en-US"/>
        </w:rPr>
      </w:pPr>
      <w:r>
        <w:rPr>
          <w:b/>
          <w:color w:val="212120"/>
          <w:kern w:val="28"/>
          <w:lang w:eastAsia="en-US"/>
        </w:rPr>
        <w:t>Președintele ședinței</w:t>
      </w:r>
    </w:p>
    <w:p w:rsidR="002F03D6" w:rsidRDefault="002F03D6" w:rsidP="008F681D">
      <w:pPr>
        <w:jc w:val="both"/>
        <w:rPr>
          <w:b/>
          <w:color w:val="212120"/>
          <w:kern w:val="28"/>
          <w:lang w:eastAsia="en-US"/>
        </w:rPr>
      </w:pPr>
      <w:r>
        <w:rPr>
          <w:b/>
          <w:color w:val="212120"/>
          <w:kern w:val="28"/>
          <w:lang w:eastAsia="en-US"/>
        </w:rPr>
        <w:t>Consiliului raional</w:t>
      </w:r>
    </w:p>
    <w:p w:rsidR="002F03D6" w:rsidRPr="002F03D6" w:rsidRDefault="002F03D6" w:rsidP="008F681D">
      <w:pPr>
        <w:jc w:val="both"/>
        <w:rPr>
          <w:i/>
          <w:color w:val="212120"/>
          <w:kern w:val="28"/>
          <w:sz w:val="20"/>
          <w:szCs w:val="20"/>
          <w:lang w:eastAsia="en-US"/>
        </w:rPr>
      </w:pPr>
      <w:r w:rsidRPr="002F03D6">
        <w:rPr>
          <w:i/>
          <w:color w:val="212120"/>
          <w:kern w:val="28"/>
          <w:sz w:val="20"/>
          <w:szCs w:val="20"/>
          <w:lang w:eastAsia="en-US"/>
        </w:rPr>
        <w:t>Contrasemnează</w:t>
      </w:r>
      <w:r w:rsidR="00A07CDB">
        <w:rPr>
          <w:i/>
          <w:color w:val="212120"/>
          <w:kern w:val="28"/>
          <w:sz w:val="20"/>
          <w:szCs w:val="20"/>
          <w:lang w:eastAsia="en-US"/>
        </w:rPr>
        <w:t>:</w:t>
      </w:r>
    </w:p>
    <w:p w:rsidR="002F03D6" w:rsidRDefault="002F03D6" w:rsidP="008F681D">
      <w:pPr>
        <w:jc w:val="both"/>
        <w:rPr>
          <w:b/>
          <w:color w:val="212120"/>
          <w:kern w:val="28"/>
          <w:lang w:eastAsia="en-US"/>
        </w:rPr>
      </w:pPr>
      <w:r>
        <w:rPr>
          <w:b/>
          <w:color w:val="212120"/>
          <w:kern w:val="28"/>
          <w:lang w:eastAsia="en-US"/>
        </w:rPr>
        <w:t>Secretara</w:t>
      </w:r>
    </w:p>
    <w:p w:rsidR="002F03D6" w:rsidRDefault="002F03D6" w:rsidP="008F681D">
      <w:pPr>
        <w:jc w:val="both"/>
        <w:rPr>
          <w:b/>
          <w:color w:val="212120"/>
          <w:kern w:val="28"/>
          <w:lang w:eastAsia="en-US"/>
        </w:rPr>
      </w:pPr>
      <w:r>
        <w:rPr>
          <w:b/>
          <w:color w:val="212120"/>
          <w:kern w:val="28"/>
          <w:lang w:eastAsia="en-US"/>
        </w:rPr>
        <w:t xml:space="preserve">Consiliului Raional                                                                           Elena Copoț </w:t>
      </w:r>
    </w:p>
    <w:p w:rsidR="00995DCB" w:rsidRDefault="00995DCB" w:rsidP="00A82DE7">
      <w:pPr>
        <w:jc w:val="center"/>
        <w:rPr>
          <w:b/>
        </w:rPr>
      </w:pPr>
    </w:p>
    <w:p w:rsidR="00995DCB" w:rsidRDefault="00995DCB" w:rsidP="00A82DE7">
      <w:pPr>
        <w:jc w:val="center"/>
        <w:rPr>
          <w:b/>
        </w:rPr>
      </w:pPr>
    </w:p>
    <w:p w:rsidR="00995DCB" w:rsidRDefault="00995DCB" w:rsidP="00A82DE7">
      <w:pPr>
        <w:jc w:val="center"/>
        <w:rPr>
          <w:b/>
        </w:rPr>
      </w:pPr>
    </w:p>
    <w:p w:rsidR="00A82DE7" w:rsidRPr="000C3B10" w:rsidRDefault="00A82DE7" w:rsidP="00A82DE7">
      <w:pPr>
        <w:jc w:val="center"/>
        <w:rPr>
          <w:b/>
        </w:rPr>
      </w:pPr>
      <w:r w:rsidRPr="000C3B10">
        <w:rPr>
          <w:b/>
        </w:rPr>
        <w:t>NOTĂ INFORMATIVĂ</w:t>
      </w:r>
    </w:p>
    <w:p w:rsidR="00A82DE7" w:rsidRPr="000C3B10" w:rsidRDefault="00A82DE7" w:rsidP="00A82DE7">
      <w:pPr>
        <w:jc w:val="center"/>
      </w:pPr>
    </w:p>
    <w:p w:rsidR="00A82DE7" w:rsidRPr="002F03D6" w:rsidRDefault="00A82DE7" w:rsidP="00A82DE7">
      <w:pPr>
        <w:jc w:val="center"/>
        <w:rPr>
          <w:b/>
        </w:rPr>
      </w:pPr>
      <w:r w:rsidRPr="000C3B10">
        <w:t xml:space="preserve">la proiectul de decizie </w:t>
      </w:r>
      <w:r w:rsidRPr="002F03D6">
        <w:rPr>
          <w:b/>
        </w:rPr>
        <w:t>„Cu privire la stabilirea suplimentului de plată la salariul de funcție pentru</w:t>
      </w:r>
      <w:r>
        <w:rPr>
          <w:b/>
        </w:rPr>
        <w:t xml:space="preserve"> </w:t>
      </w:r>
      <w:r w:rsidRPr="002F03D6">
        <w:rPr>
          <w:b/>
        </w:rPr>
        <w:t>performanțe profesionale individuale</w:t>
      </w:r>
      <w:r>
        <w:rPr>
          <w:b/>
        </w:rPr>
        <w:t xml:space="preserve"> </w:t>
      </w:r>
      <w:r w:rsidRPr="002F03D6">
        <w:rPr>
          <w:b/>
        </w:rPr>
        <w:t>a personalului de conducere IMSP CS”</w:t>
      </w:r>
    </w:p>
    <w:p w:rsidR="00A82DE7" w:rsidRPr="000C3B10" w:rsidRDefault="00A82DE7" w:rsidP="00A82DE7">
      <w:pPr>
        <w:jc w:val="center"/>
      </w:pPr>
    </w:p>
    <w:p w:rsidR="00A82DE7" w:rsidRPr="000C3B10" w:rsidRDefault="00A82DE7" w:rsidP="00A82DE7">
      <w:pPr>
        <w:ind w:left="142"/>
        <w:jc w:val="center"/>
        <w:rPr>
          <w:b/>
          <w:color w:val="000000" w:themeColor="text1"/>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A82DE7" w:rsidRPr="000C3B10" w:rsidTr="0008200D">
        <w:tc>
          <w:tcPr>
            <w:tcW w:w="10440" w:type="dxa"/>
            <w:tcBorders>
              <w:top w:val="single" w:sz="4" w:space="0" w:color="auto"/>
              <w:left w:val="single" w:sz="4" w:space="0" w:color="auto"/>
              <w:bottom w:val="single" w:sz="4" w:space="0" w:color="auto"/>
              <w:right w:val="single" w:sz="4" w:space="0" w:color="auto"/>
            </w:tcBorders>
            <w:shd w:val="clear" w:color="auto" w:fill="CCCCCC"/>
            <w:hideMark/>
          </w:tcPr>
          <w:p w:rsidR="00A82DE7" w:rsidRPr="000C3B10" w:rsidRDefault="00A82DE7" w:rsidP="0008200D">
            <w:pPr>
              <w:spacing w:line="252" w:lineRule="auto"/>
              <w:ind w:left="142"/>
              <w:jc w:val="both"/>
              <w:rPr>
                <w:b/>
                <w:color w:val="000000" w:themeColor="text1"/>
              </w:rPr>
            </w:pPr>
            <w:r w:rsidRPr="000C3B10">
              <w:rPr>
                <w:b/>
                <w:color w:val="000000" w:themeColor="text1"/>
              </w:rPr>
              <w:t>1. Inițiatorul și autorul proiectului de decizie.</w:t>
            </w:r>
          </w:p>
        </w:tc>
      </w:tr>
      <w:tr w:rsidR="00A82DE7" w:rsidRPr="000C3B10" w:rsidTr="0008200D">
        <w:tc>
          <w:tcPr>
            <w:tcW w:w="10440" w:type="dxa"/>
            <w:tcBorders>
              <w:top w:val="single" w:sz="4" w:space="0" w:color="auto"/>
              <w:left w:val="single" w:sz="4" w:space="0" w:color="auto"/>
              <w:bottom w:val="single" w:sz="4" w:space="0" w:color="auto"/>
              <w:right w:val="single" w:sz="4" w:space="0" w:color="auto"/>
            </w:tcBorders>
            <w:hideMark/>
          </w:tcPr>
          <w:p w:rsidR="00A82DE7" w:rsidRPr="002F03D6" w:rsidRDefault="00A82DE7" w:rsidP="00A82DE7">
            <w:pPr>
              <w:jc w:val="both"/>
              <w:rPr>
                <w:b/>
              </w:rPr>
            </w:pPr>
            <w:r w:rsidRPr="000C3B10">
              <w:rPr>
                <w:b/>
                <w:color w:val="000000" w:themeColor="text1"/>
              </w:rPr>
              <w:t>Elaborarea</w:t>
            </w:r>
            <w:r w:rsidRPr="000C3B10">
              <w:rPr>
                <w:color w:val="000000" w:themeColor="text1"/>
              </w:rPr>
              <w:t xml:space="preserve"> proiectului de decizie </w:t>
            </w:r>
            <w:r w:rsidRPr="002F03D6">
              <w:rPr>
                <w:b/>
              </w:rPr>
              <w:t>„Cu privire la stabilirea suplimentului de plată la salariul de funcție pentru</w:t>
            </w:r>
            <w:r>
              <w:rPr>
                <w:b/>
              </w:rPr>
              <w:t xml:space="preserve"> </w:t>
            </w:r>
            <w:r w:rsidRPr="002F03D6">
              <w:rPr>
                <w:b/>
              </w:rPr>
              <w:t>performanțe profesionale individuale</w:t>
            </w:r>
            <w:r>
              <w:rPr>
                <w:b/>
              </w:rPr>
              <w:t xml:space="preserve"> </w:t>
            </w:r>
            <w:r w:rsidRPr="002F03D6">
              <w:rPr>
                <w:b/>
              </w:rPr>
              <w:t>a personalului de conducere IMSP CS”</w:t>
            </w:r>
          </w:p>
          <w:p w:rsidR="00A82DE7" w:rsidRPr="000C3B10" w:rsidRDefault="00A82DE7" w:rsidP="00A82DE7">
            <w:pPr>
              <w:jc w:val="both"/>
              <w:rPr>
                <w:color w:val="000000" w:themeColor="text1"/>
              </w:rPr>
            </w:pPr>
            <w:r w:rsidRPr="000C3B10">
              <w:rPr>
                <w:b/>
                <w:color w:val="000000" w:themeColor="text1"/>
              </w:rPr>
              <w:t xml:space="preserve">Inițiatorul </w:t>
            </w:r>
            <w:r w:rsidRPr="000C3B10">
              <w:rPr>
                <w:color w:val="000000" w:themeColor="text1"/>
              </w:rPr>
              <w:t xml:space="preserve">proiectului de decizie este președintele raionului, dl Nicolae Popa și autorul proiectului de decizie este șefa Serviciului Resurse Umane din cadrul aparatului președintele raionului, dna Cazan Larisa. </w:t>
            </w:r>
          </w:p>
        </w:tc>
      </w:tr>
      <w:tr w:rsidR="00A82DE7" w:rsidRPr="005301A1" w:rsidTr="0008200D">
        <w:tc>
          <w:tcPr>
            <w:tcW w:w="10440" w:type="dxa"/>
            <w:tcBorders>
              <w:top w:val="single" w:sz="4" w:space="0" w:color="auto"/>
              <w:left w:val="single" w:sz="4" w:space="0" w:color="auto"/>
              <w:bottom w:val="single" w:sz="4" w:space="0" w:color="auto"/>
              <w:right w:val="single" w:sz="4" w:space="0" w:color="auto"/>
            </w:tcBorders>
            <w:shd w:val="clear" w:color="auto" w:fill="D9D9D9"/>
            <w:hideMark/>
          </w:tcPr>
          <w:p w:rsidR="00A82DE7" w:rsidRDefault="00A82DE7" w:rsidP="0008200D">
            <w:pPr>
              <w:spacing w:line="252" w:lineRule="auto"/>
              <w:ind w:left="142"/>
              <w:jc w:val="both"/>
              <w:rPr>
                <w:b/>
                <w:color w:val="000000" w:themeColor="text1"/>
              </w:rPr>
            </w:pPr>
            <w:r>
              <w:rPr>
                <w:b/>
                <w:color w:val="000000" w:themeColor="text1"/>
              </w:rPr>
              <w:t>2. Modul de reglementare a problemelor abordate în proiect de cadru normativ în vigoare</w:t>
            </w:r>
          </w:p>
        </w:tc>
      </w:tr>
      <w:tr w:rsidR="00A82DE7" w:rsidRPr="005301A1" w:rsidTr="0008200D">
        <w:tc>
          <w:tcPr>
            <w:tcW w:w="10440" w:type="dxa"/>
            <w:tcBorders>
              <w:top w:val="single" w:sz="4" w:space="0" w:color="auto"/>
              <w:left w:val="single" w:sz="4" w:space="0" w:color="auto"/>
              <w:bottom w:val="single" w:sz="4" w:space="0" w:color="auto"/>
              <w:right w:val="single" w:sz="4" w:space="0" w:color="auto"/>
            </w:tcBorders>
            <w:hideMark/>
          </w:tcPr>
          <w:p w:rsidR="00A82DE7" w:rsidRDefault="00A82DE7" w:rsidP="00A82DE7">
            <w:pPr>
              <w:spacing w:line="252" w:lineRule="auto"/>
              <w:jc w:val="both"/>
              <w:rPr>
                <w:b/>
                <w:color w:val="000000" w:themeColor="text1"/>
              </w:rPr>
            </w:pPr>
            <w:r>
              <w:rPr>
                <w:b/>
                <w:color w:val="000000" w:themeColor="text1"/>
              </w:rPr>
              <w:t>Elaborarea prezentului</w:t>
            </w:r>
            <w:r>
              <w:rPr>
                <w:color w:val="000000" w:themeColor="text1"/>
              </w:rPr>
              <w:t xml:space="preserve"> proiect de decizie este reglementat de prevederile</w:t>
            </w:r>
            <w:r>
              <w:t xml:space="preserve"> </w:t>
            </w:r>
            <w:r w:rsidRPr="002F03D6">
              <w:t xml:space="preserve">art.43 </w:t>
            </w:r>
            <w:proofErr w:type="spellStart"/>
            <w:r w:rsidRPr="002F03D6">
              <w:rPr>
                <w:lang w:val="en-US"/>
              </w:rPr>
              <w:t>alin</w:t>
            </w:r>
            <w:proofErr w:type="spellEnd"/>
            <w:r w:rsidRPr="002F03D6">
              <w:rPr>
                <w:lang w:val="en-US"/>
              </w:rPr>
              <w:t xml:space="preserve">. (1) lit.(q) al </w:t>
            </w:r>
            <w:r w:rsidRPr="002F03D6">
              <w:t xml:space="preserve">Legii nr.436-XVI din 28.12.2006 </w:t>
            </w:r>
            <w:r w:rsidRPr="003A364F">
              <w:t>,,privind administrația publică locală</w:t>
            </w:r>
            <w:r w:rsidRPr="003A364F">
              <w:rPr>
                <w:lang w:val="en-US"/>
              </w:rPr>
              <w:t>”</w:t>
            </w:r>
            <w:r w:rsidRPr="003A364F">
              <w:t>,</w:t>
            </w:r>
            <w:r w:rsidRPr="002F03D6">
              <w:t xml:space="preserve"> cap.V pct. 11 și cap.VII pct. 28 al Regulamentului privind salarizarea angajaților din IMSP încadrate în sistemul asigurării obligătorii de asistență medicală aprobat prin Hotărîrea Guvernului   nr. 837 din 06.07.2016, Regulamentului cu privire la evaluarea indicătorilor de performanță al activității IMSP</w:t>
            </w:r>
            <w:r w:rsidRPr="002F03D6">
              <w:rPr>
                <w:color w:val="000000"/>
                <w:spacing w:val="5"/>
                <w:lang w:val="it-IT"/>
              </w:rPr>
              <w:t xml:space="preserve"> aprobat prin </w:t>
            </w:r>
            <w:r w:rsidRPr="002F03D6">
              <w:t xml:space="preserve">Ordinul Ministerului Sănătății al Republicii Moldova nr.470 din 26.05.2023 </w:t>
            </w:r>
            <w:r w:rsidRPr="002F03D6">
              <w:rPr>
                <w:lang w:val="en-US"/>
              </w:rPr>
              <w:t xml:space="preserve"> “Cu </w:t>
            </w:r>
            <w:proofErr w:type="spellStart"/>
            <w:r w:rsidRPr="002F03D6">
              <w:rPr>
                <w:lang w:val="en-US"/>
              </w:rPr>
              <w:t>privire</w:t>
            </w:r>
            <w:proofErr w:type="spellEnd"/>
            <w:r w:rsidRPr="002F03D6">
              <w:rPr>
                <w:lang w:val="en-US"/>
              </w:rPr>
              <w:t xml:space="preserve"> la </w:t>
            </w:r>
            <w:proofErr w:type="spellStart"/>
            <w:r w:rsidRPr="002F03D6">
              <w:rPr>
                <w:lang w:val="en-US"/>
              </w:rPr>
              <w:t>evaluarea</w:t>
            </w:r>
            <w:proofErr w:type="spellEnd"/>
            <w:r w:rsidRPr="002F03D6">
              <w:rPr>
                <w:lang w:val="en-US"/>
              </w:rPr>
              <w:t xml:space="preserve"> </w:t>
            </w:r>
            <w:proofErr w:type="spellStart"/>
            <w:r w:rsidRPr="002F03D6">
              <w:rPr>
                <w:lang w:val="en-US"/>
              </w:rPr>
              <w:t>indicatorilor</w:t>
            </w:r>
            <w:proofErr w:type="spellEnd"/>
            <w:r w:rsidRPr="002F03D6">
              <w:rPr>
                <w:lang w:val="en-US"/>
              </w:rPr>
              <w:t xml:space="preserve"> de </w:t>
            </w:r>
            <w:proofErr w:type="spellStart"/>
            <w:r w:rsidRPr="002F03D6">
              <w:rPr>
                <w:lang w:val="en-US"/>
              </w:rPr>
              <w:t>performanță</w:t>
            </w:r>
            <w:proofErr w:type="spellEnd"/>
            <w:r w:rsidRPr="002F03D6">
              <w:rPr>
                <w:lang w:val="en-US"/>
              </w:rPr>
              <w:t xml:space="preserve"> </w:t>
            </w:r>
            <w:proofErr w:type="spellStart"/>
            <w:r w:rsidRPr="002F03D6">
              <w:rPr>
                <w:lang w:val="en-US"/>
              </w:rPr>
              <w:t>ai</w:t>
            </w:r>
            <w:proofErr w:type="spellEnd"/>
            <w:r w:rsidRPr="002F03D6">
              <w:rPr>
                <w:lang w:val="en-US"/>
              </w:rPr>
              <w:t xml:space="preserve"> </w:t>
            </w:r>
            <w:proofErr w:type="spellStart"/>
            <w:r w:rsidRPr="002F03D6">
              <w:rPr>
                <w:lang w:val="en-US"/>
              </w:rPr>
              <w:t>activității</w:t>
            </w:r>
            <w:proofErr w:type="spellEnd"/>
            <w:r w:rsidRPr="002F03D6">
              <w:rPr>
                <w:lang w:val="en-US"/>
              </w:rPr>
              <w:t xml:space="preserve"> </w:t>
            </w:r>
            <w:proofErr w:type="spellStart"/>
            <w:r w:rsidRPr="002F03D6">
              <w:rPr>
                <w:lang w:val="en-US"/>
              </w:rPr>
              <w:t>instituției</w:t>
            </w:r>
            <w:proofErr w:type="spellEnd"/>
            <w:r w:rsidRPr="002F03D6">
              <w:rPr>
                <w:lang w:val="en-US"/>
              </w:rPr>
              <w:t xml:space="preserve"> medico-</w:t>
            </w:r>
            <w:proofErr w:type="spellStart"/>
            <w:r w:rsidRPr="002F03D6">
              <w:rPr>
                <w:lang w:val="en-US"/>
              </w:rPr>
              <w:t>sanitare</w:t>
            </w:r>
            <w:proofErr w:type="spellEnd"/>
            <w:r w:rsidRPr="002F03D6">
              <w:rPr>
                <w:lang w:val="en-US"/>
              </w:rPr>
              <w:t xml:space="preserve"> </w:t>
            </w:r>
            <w:proofErr w:type="spellStart"/>
            <w:r w:rsidRPr="002F03D6">
              <w:rPr>
                <w:lang w:val="en-US"/>
              </w:rPr>
              <w:t>publice</w:t>
            </w:r>
            <w:proofErr w:type="spellEnd"/>
            <w:r w:rsidRPr="002F03D6">
              <w:rPr>
                <w:lang w:val="en-US"/>
              </w:rPr>
              <w:t>”</w:t>
            </w:r>
            <w:r w:rsidRPr="002F03D6">
              <w:rPr>
                <w:color w:val="000000"/>
                <w:spacing w:val="5"/>
                <w:lang w:val="en-US"/>
              </w:rPr>
              <w:t xml:space="preserve">, </w:t>
            </w:r>
            <w:proofErr w:type="spellStart"/>
            <w:r w:rsidRPr="002F03D6">
              <w:rPr>
                <w:color w:val="000000"/>
                <w:spacing w:val="5"/>
                <w:lang w:val="en-US"/>
              </w:rPr>
              <w:t>Ordinul</w:t>
            </w:r>
            <w:proofErr w:type="spellEnd"/>
            <w:r w:rsidRPr="002F03D6">
              <w:rPr>
                <w:color w:val="000000"/>
                <w:spacing w:val="5"/>
                <w:lang w:val="en-US"/>
              </w:rPr>
              <w:t xml:space="preserve"> </w:t>
            </w:r>
            <w:proofErr w:type="spellStart"/>
            <w:r w:rsidRPr="002F03D6">
              <w:rPr>
                <w:color w:val="000000"/>
                <w:spacing w:val="5"/>
                <w:lang w:val="en-US"/>
              </w:rPr>
              <w:t>Ministerului</w:t>
            </w:r>
            <w:proofErr w:type="spellEnd"/>
            <w:r w:rsidRPr="002F03D6">
              <w:rPr>
                <w:color w:val="000000"/>
                <w:spacing w:val="5"/>
                <w:lang w:val="en-US"/>
              </w:rPr>
              <w:t xml:space="preserve"> </w:t>
            </w:r>
            <w:proofErr w:type="spellStart"/>
            <w:r w:rsidRPr="002F03D6">
              <w:rPr>
                <w:color w:val="000000"/>
                <w:spacing w:val="5"/>
                <w:lang w:val="en-US"/>
              </w:rPr>
              <w:t>Sănătății</w:t>
            </w:r>
            <w:proofErr w:type="spellEnd"/>
            <w:r w:rsidRPr="002F03D6">
              <w:rPr>
                <w:color w:val="000000"/>
                <w:spacing w:val="5"/>
                <w:lang w:val="en-US"/>
              </w:rPr>
              <w:t xml:space="preserve"> nr.144 din 12.02.2024 cu </w:t>
            </w:r>
            <w:proofErr w:type="spellStart"/>
            <w:r w:rsidRPr="002F03D6">
              <w:rPr>
                <w:color w:val="000000"/>
                <w:spacing w:val="5"/>
                <w:lang w:val="en-US"/>
              </w:rPr>
              <w:t>privire</w:t>
            </w:r>
            <w:proofErr w:type="spellEnd"/>
            <w:r w:rsidRPr="002F03D6">
              <w:rPr>
                <w:color w:val="000000"/>
                <w:spacing w:val="5"/>
                <w:lang w:val="en-US"/>
              </w:rPr>
              <w:t xml:space="preserve"> la </w:t>
            </w:r>
            <w:proofErr w:type="spellStart"/>
            <w:r w:rsidRPr="002F03D6">
              <w:rPr>
                <w:color w:val="000000"/>
                <w:spacing w:val="5"/>
                <w:lang w:val="en-US"/>
              </w:rPr>
              <w:t>modificarea</w:t>
            </w:r>
            <w:proofErr w:type="spellEnd"/>
            <w:r w:rsidRPr="002F03D6">
              <w:rPr>
                <w:color w:val="000000"/>
                <w:spacing w:val="5"/>
                <w:lang w:val="en-US"/>
              </w:rPr>
              <w:t xml:space="preserve"> </w:t>
            </w:r>
            <w:proofErr w:type="spellStart"/>
            <w:r w:rsidRPr="002F03D6">
              <w:rPr>
                <w:color w:val="000000"/>
                <w:spacing w:val="5"/>
                <w:lang w:val="en-US"/>
              </w:rPr>
              <w:t>Ordinului</w:t>
            </w:r>
            <w:proofErr w:type="spellEnd"/>
            <w:r w:rsidRPr="002F03D6">
              <w:rPr>
                <w:color w:val="000000"/>
                <w:spacing w:val="5"/>
                <w:lang w:val="en-US"/>
              </w:rPr>
              <w:t xml:space="preserve"> nr.470/2023</w:t>
            </w:r>
            <w:r>
              <w:rPr>
                <w:color w:val="000000"/>
                <w:spacing w:val="5"/>
                <w:lang w:val="en-US"/>
              </w:rPr>
              <w:t>.</w:t>
            </w:r>
          </w:p>
        </w:tc>
      </w:tr>
      <w:tr w:rsidR="00A82DE7" w:rsidTr="0008200D">
        <w:tc>
          <w:tcPr>
            <w:tcW w:w="10440" w:type="dxa"/>
            <w:tcBorders>
              <w:top w:val="single" w:sz="4" w:space="0" w:color="auto"/>
              <w:left w:val="single" w:sz="4" w:space="0" w:color="auto"/>
              <w:bottom w:val="single" w:sz="4" w:space="0" w:color="auto"/>
              <w:right w:val="single" w:sz="4" w:space="0" w:color="auto"/>
            </w:tcBorders>
            <w:shd w:val="clear" w:color="auto" w:fill="D9D9D9"/>
            <w:hideMark/>
          </w:tcPr>
          <w:p w:rsidR="00A82DE7" w:rsidRDefault="00A82DE7" w:rsidP="0008200D">
            <w:pPr>
              <w:spacing w:line="252" w:lineRule="auto"/>
              <w:ind w:left="142"/>
              <w:jc w:val="both"/>
              <w:rPr>
                <w:b/>
                <w:color w:val="000000" w:themeColor="text1"/>
              </w:rPr>
            </w:pPr>
            <w:r>
              <w:rPr>
                <w:b/>
                <w:color w:val="000000" w:themeColor="text1"/>
              </w:rPr>
              <w:t>3. Scopul şi obiectivele proiectului</w:t>
            </w:r>
          </w:p>
        </w:tc>
      </w:tr>
      <w:tr w:rsidR="00A82DE7" w:rsidRPr="006B467C" w:rsidTr="0008200D">
        <w:tc>
          <w:tcPr>
            <w:tcW w:w="10440" w:type="dxa"/>
            <w:tcBorders>
              <w:top w:val="single" w:sz="4" w:space="0" w:color="auto"/>
              <w:left w:val="single" w:sz="4" w:space="0" w:color="auto"/>
              <w:bottom w:val="single" w:sz="4" w:space="0" w:color="auto"/>
              <w:right w:val="single" w:sz="4" w:space="0" w:color="auto"/>
            </w:tcBorders>
            <w:hideMark/>
          </w:tcPr>
          <w:p w:rsidR="00A82DE7" w:rsidRPr="006B467C" w:rsidRDefault="00A82DE7" w:rsidP="00A82DE7">
            <w:pPr>
              <w:jc w:val="both"/>
              <w:rPr>
                <w:color w:val="000000" w:themeColor="text1"/>
              </w:rPr>
            </w:pPr>
            <w:r>
              <w:rPr>
                <w:color w:val="000000" w:themeColor="text1"/>
              </w:rPr>
              <w:t>Proiectul</w:t>
            </w:r>
            <w:r w:rsidRPr="006B467C">
              <w:rPr>
                <w:color w:val="000000" w:themeColor="text1"/>
              </w:rPr>
              <w:t xml:space="preserve"> </w:t>
            </w:r>
            <w:r>
              <w:rPr>
                <w:color w:val="000000" w:themeColor="text1"/>
              </w:rPr>
              <w:t>de</w:t>
            </w:r>
            <w:r w:rsidRPr="006B467C">
              <w:rPr>
                <w:color w:val="000000" w:themeColor="text1"/>
              </w:rPr>
              <w:t xml:space="preserve"> </w:t>
            </w:r>
            <w:r>
              <w:rPr>
                <w:color w:val="000000" w:themeColor="text1"/>
              </w:rPr>
              <w:t>Decizie</w:t>
            </w:r>
            <w:r w:rsidRPr="006B467C">
              <w:rPr>
                <w:color w:val="000000" w:themeColor="text1"/>
              </w:rPr>
              <w:t xml:space="preserve"> </w:t>
            </w:r>
            <w:r>
              <w:rPr>
                <w:color w:val="000000" w:themeColor="text1"/>
              </w:rPr>
              <w:t>urm</w:t>
            </w:r>
            <w:r w:rsidRPr="006B467C">
              <w:rPr>
                <w:color w:val="000000" w:themeColor="text1"/>
              </w:rPr>
              <w:t>ă</w:t>
            </w:r>
            <w:r>
              <w:rPr>
                <w:color w:val="000000" w:themeColor="text1"/>
              </w:rPr>
              <w:t>re</w:t>
            </w:r>
            <w:r w:rsidRPr="006B467C">
              <w:rPr>
                <w:color w:val="000000" w:themeColor="text1"/>
              </w:rPr>
              <w:t>ș</w:t>
            </w:r>
            <w:r>
              <w:rPr>
                <w:color w:val="000000" w:themeColor="text1"/>
              </w:rPr>
              <w:t>te</w:t>
            </w:r>
            <w:r w:rsidRPr="006B467C">
              <w:rPr>
                <w:color w:val="000000" w:themeColor="text1"/>
              </w:rPr>
              <w:t xml:space="preserve"> </w:t>
            </w:r>
            <w:r>
              <w:rPr>
                <w:color w:val="000000" w:themeColor="text1"/>
              </w:rPr>
              <w:t>scopul</w:t>
            </w:r>
            <w:r w:rsidRPr="006B467C">
              <w:rPr>
                <w:color w:val="000000" w:themeColor="text1"/>
              </w:rPr>
              <w:t xml:space="preserve"> </w:t>
            </w:r>
            <w:r>
              <w:rPr>
                <w:color w:val="000000" w:themeColor="text1"/>
              </w:rPr>
              <w:t>acordarea sporului de performanță conform legislației în vigoare.</w:t>
            </w:r>
          </w:p>
        </w:tc>
      </w:tr>
      <w:tr w:rsidR="00A82DE7" w:rsidRPr="005301A1" w:rsidTr="0008200D">
        <w:tc>
          <w:tcPr>
            <w:tcW w:w="10440" w:type="dxa"/>
            <w:tcBorders>
              <w:top w:val="single" w:sz="4" w:space="0" w:color="auto"/>
              <w:left w:val="single" w:sz="4" w:space="0" w:color="auto"/>
              <w:bottom w:val="single" w:sz="4" w:space="0" w:color="auto"/>
              <w:right w:val="single" w:sz="4" w:space="0" w:color="auto"/>
            </w:tcBorders>
            <w:shd w:val="clear" w:color="auto" w:fill="D9D9D9"/>
            <w:hideMark/>
          </w:tcPr>
          <w:p w:rsidR="00A82DE7" w:rsidRDefault="00A82DE7" w:rsidP="0008200D">
            <w:pPr>
              <w:spacing w:line="252" w:lineRule="auto"/>
              <w:ind w:left="142"/>
              <w:jc w:val="both"/>
              <w:rPr>
                <w:b/>
                <w:color w:val="000000" w:themeColor="text1"/>
              </w:rPr>
            </w:pPr>
            <w:r>
              <w:rPr>
                <w:b/>
                <w:color w:val="000000" w:themeColor="text1"/>
              </w:rPr>
              <w:t>4. Estimarea riscurilor legate de implementarea acestui proiect</w:t>
            </w:r>
          </w:p>
        </w:tc>
      </w:tr>
      <w:tr w:rsidR="00A82DE7" w:rsidRPr="005301A1" w:rsidTr="0008200D">
        <w:tc>
          <w:tcPr>
            <w:tcW w:w="10440" w:type="dxa"/>
            <w:tcBorders>
              <w:top w:val="single" w:sz="4" w:space="0" w:color="auto"/>
              <w:left w:val="single" w:sz="4" w:space="0" w:color="auto"/>
              <w:bottom w:val="single" w:sz="4" w:space="0" w:color="auto"/>
              <w:right w:val="single" w:sz="4" w:space="0" w:color="auto"/>
            </w:tcBorders>
            <w:hideMark/>
          </w:tcPr>
          <w:p w:rsidR="00A82DE7" w:rsidRPr="006B467C" w:rsidRDefault="00A82DE7" w:rsidP="0008200D">
            <w:pPr>
              <w:rPr>
                <w:color w:val="000000" w:themeColor="text1"/>
              </w:rPr>
            </w:pPr>
            <w:r w:rsidRPr="006B467C">
              <w:rPr>
                <w:color w:val="000000" w:themeColor="text1"/>
              </w:rPr>
              <w:t>Riscuri estimate nu s</w:t>
            </w:r>
            <w:r>
              <w:rPr>
                <w:color w:val="000000" w:themeColor="text1"/>
              </w:rPr>
              <w:t>u</w:t>
            </w:r>
            <w:r w:rsidRPr="006B467C">
              <w:rPr>
                <w:color w:val="000000" w:themeColor="text1"/>
              </w:rPr>
              <w:t>nt</w:t>
            </w:r>
          </w:p>
        </w:tc>
      </w:tr>
      <w:tr w:rsidR="00A82DE7" w:rsidRPr="005301A1" w:rsidTr="0008200D">
        <w:tc>
          <w:tcPr>
            <w:tcW w:w="10440" w:type="dxa"/>
            <w:tcBorders>
              <w:top w:val="single" w:sz="4" w:space="0" w:color="auto"/>
              <w:left w:val="single" w:sz="4" w:space="0" w:color="auto"/>
              <w:bottom w:val="single" w:sz="4" w:space="0" w:color="auto"/>
              <w:right w:val="single" w:sz="4" w:space="0" w:color="auto"/>
            </w:tcBorders>
            <w:shd w:val="clear" w:color="auto" w:fill="D9D9D9"/>
            <w:hideMark/>
          </w:tcPr>
          <w:p w:rsidR="00A82DE7" w:rsidRDefault="00A82DE7" w:rsidP="0008200D">
            <w:pPr>
              <w:spacing w:line="252" w:lineRule="auto"/>
              <w:ind w:left="142"/>
              <w:jc w:val="both"/>
              <w:rPr>
                <w:b/>
                <w:color w:val="000000" w:themeColor="text1"/>
              </w:rPr>
            </w:pPr>
            <w:r>
              <w:rPr>
                <w:b/>
                <w:color w:val="000000" w:themeColor="text1"/>
              </w:rPr>
              <w:t>5. Modul de incorporare a proiectului în sistemul actelor normative în vigoare, actele normative  care trebuie elaborate sau modificate după adoptarea proiectului</w:t>
            </w:r>
          </w:p>
        </w:tc>
      </w:tr>
      <w:tr w:rsidR="00A82DE7" w:rsidRPr="005301A1" w:rsidTr="0008200D">
        <w:tc>
          <w:tcPr>
            <w:tcW w:w="10440" w:type="dxa"/>
            <w:tcBorders>
              <w:top w:val="single" w:sz="4" w:space="0" w:color="auto"/>
              <w:left w:val="single" w:sz="4" w:space="0" w:color="auto"/>
              <w:bottom w:val="single" w:sz="4" w:space="0" w:color="auto"/>
              <w:right w:val="single" w:sz="4" w:space="0" w:color="auto"/>
            </w:tcBorders>
            <w:hideMark/>
          </w:tcPr>
          <w:p w:rsidR="00A82DE7" w:rsidRDefault="00A82DE7" w:rsidP="00A82DE7">
            <w:pPr>
              <w:jc w:val="both"/>
              <w:rPr>
                <w:b/>
                <w:color w:val="000000" w:themeColor="text1"/>
              </w:rPr>
            </w:pPr>
            <w:r>
              <w:rPr>
                <w:color w:val="000000" w:themeColor="text1"/>
              </w:rPr>
              <w:t xml:space="preserve">Proiectul de decizie </w:t>
            </w:r>
            <w:r w:rsidRPr="00A82DE7">
              <w:t>„Cu privire la stabilirea suplimentului de plată la salariul de funcție pentru performanțe profesionale individuale a personalului de conducere IMSP CS”</w:t>
            </w:r>
            <w:r>
              <w:rPr>
                <w:b/>
              </w:rPr>
              <w:t xml:space="preserve"> </w:t>
            </w:r>
            <w:r>
              <w:rPr>
                <w:color w:val="000000" w:themeColor="text1"/>
              </w:rPr>
              <w:t xml:space="preserve"> nu  contravine actelor normative în vigoare.</w:t>
            </w:r>
          </w:p>
        </w:tc>
      </w:tr>
    </w:tbl>
    <w:p w:rsidR="00A82DE7" w:rsidRDefault="00A82DE7" w:rsidP="00A82DE7">
      <w:pPr>
        <w:jc w:val="both"/>
      </w:pPr>
    </w:p>
    <w:p w:rsidR="00A82DE7" w:rsidRDefault="00A82DE7" w:rsidP="00A82DE7"/>
    <w:p w:rsidR="00A82DE7" w:rsidRDefault="00A82DE7" w:rsidP="00A82DE7"/>
    <w:p w:rsidR="002F03D6" w:rsidRDefault="002F03D6" w:rsidP="008F681D">
      <w:pPr>
        <w:jc w:val="both"/>
        <w:rPr>
          <w:b/>
          <w:color w:val="212120"/>
          <w:kern w:val="28"/>
          <w:lang w:eastAsia="en-US"/>
        </w:rPr>
      </w:pPr>
    </w:p>
    <w:p w:rsidR="004A1BDA" w:rsidRDefault="004A1BDA" w:rsidP="008F681D">
      <w:pPr>
        <w:jc w:val="both"/>
        <w:rPr>
          <w:b/>
          <w:color w:val="212120"/>
          <w:kern w:val="28"/>
          <w:lang w:eastAsia="en-US"/>
        </w:rPr>
      </w:pPr>
    </w:p>
    <w:p w:rsidR="008F681D" w:rsidRDefault="008F681D" w:rsidP="008F681D">
      <w:pPr>
        <w:jc w:val="both"/>
        <w:rPr>
          <w:b/>
          <w:color w:val="212120"/>
          <w:kern w:val="28"/>
          <w:lang w:eastAsia="en-US"/>
        </w:rPr>
      </w:pPr>
    </w:p>
    <w:p w:rsidR="008F681D" w:rsidRDefault="008F681D" w:rsidP="008F681D"/>
    <w:p w:rsidR="008F681D" w:rsidRDefault="008F681D" w:rsidP="008F681D"/>
    <w:p w:rsidR="008F681D" w:rsidRDefault="008F681D" w:rsidP="008F681D"/>
    <w:p w:rsidR="008F681D" w:rsidRDefault="008F681D" w:rsidP="008F681D"/>
    <w:p w:rsidR="00137FB3" w:rsidRDefault="00137FB3"/>
    <w:sectPr w:rsidR="00137FB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87037"/>
    <w:multiLevelType w:val="hybridMultilevel"/>
    <w:tmpl w:val="444C8400"/>
    <w:lvl w:ilvl="0" w:tplc="D9426D8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C4F34FA"/>
    <w:multiLevelType w:val="singleLevel"/>
    <w:tmpl w:val="8DDA5D9C"/>
    <w:lvl w:ilvl="0">
      <w:start w:val="1"/>
      <w:numFmt w:val="decimal"/>
      <w:lvlText w:val="%1."/>
      <w:lvlJc w:val="left"/>
      <w:pPr>
        <w:tabs>
          <w:tab w:val="num" w:pos="360"/>
        </w:tabs>
        <w:ind w:left="360" w:hanging="360"/>
      </w:pPr>
      <w:rPr>
        <w:rFonts w:cs="Times New Roman"/>
        <w:b w:val="0"/>
      </w:r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4E3"/>
    <w:rsid w:val="00137FB3"/>
    <w:rsid w:val="001577E3"/>
    <w:rsid w:val="002F03D6"/>
    <w:rsid w:val="00380FCB"/>
    <w:rsid w:val="003A364F"/>
    <w:rsid w:val="0046134A"/>
    <w:rsid w:val="004A1BDA"/>
    <w:rsid w:val="00671C6B"/>
    <w:rsid w:val="007344E3"/>
    <w:rsid w:val="007A675F"/>
    <w:rsid w:val="007C6027"/>
    <w:rsid w:val="008933EC"/>
    <w:rsid w:val="008F681D"/>
    <w:rsid w:val="00995DCB"/>
    <w:rsid w:val="00A07CDB"/>
    <w:rsid w:val="00A77687"/>
    <w:rsid w:val="00A82DE7"/>
    <w:rsid w:val="00B37A9A"/>
    <w:rsid w:val="00B86185"/>
    <w:rsid w:val="00BD2D76"/>
    <w:rsid w:val="00CE4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635C86-3A48-4FA2-B45B-0A14222B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681D"/>
    <w:pPr>
      <w:spacing w:after="0" w:line="240" w:lineRule="auto"/>
    </w:pPr>
    <w:rPr>
      <w:rFonts w:ascii="Times New Roman" w:eastAsia="Times New Roman" w:hAnsi="Times New Roman" w:cs="Times New Roman"/>
      <w:sz w:val="24"/>
      <w:szCs w:val="24"/>
      <w:lang w:val="ro-RO"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F681D"/>
    <w:rPr>
      <w:rFonts w:ascii="Segoe UI" w:hAnsi="Segoe UI" w:cs="Segoe UI"/>
      <w:sz w:val="18"/>
      <w:szCs w:val="18"/>
    </w:rPr>
  </w:style>
  <w:style w:type="character" w:customStyle="1" w:styleId="a4">
    <w:name w:val="Текст выноски Знак"/>
    <w:basedOn w:val="a0"/>
    <w:link w:val="a3"/>
    <w:uiPriority w:val="99"/>
    <w:semiHidden/>
    <w:rsid w:val="008F681D"/>
    <w:rPr>
      <w:rFonts w:ascii="Segoe UI" w:eastAsia="Times New Roman" w:hAnsi="Segoe UI" w:cs="Segoe UI"/>
      <w:sz w:val="18"/>
      <w:szCs w:val="18"/>
      <w:lang w:val="ro-RO" w:eastAsia="ro-RO"/>
    </w:rPr>
  </w:style>
  <w:style w:type="paragraph" w:styleId="a5">
    <w:name w:val="List Paragraph"/>
    <w:basedOn w:val="a"/>
    <w:uiPriority w:val="34"/>
    <w:qFormat/>
    <w:rsid w:val="00671C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699</Words>
  <Characters>4055</Characters>
  <Application>Microsoft Office Word</Application>
  <DocSecurity>0</DocSecurity>
  <Lines>33</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Lenovo</cp:lastModifiedBy>
  <cp:revision>7</cp:revision>
  <cp:lastPrinted>2023-06-20T13:54:00Z</cp:lastPrinted>
  <dcterms:created xsi:type="dcterms:W3CDTF">2024-02-28T14:21:00Z</dcterms:created>
  <dcterms:modified xsi:type="dcterms:W3CDTF">2024-08-15T10:31:00Z</dcterms:modified>
</cp:coreProperties>
</file>